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63AF8CC3" w:rsidR="00654852" w:rsidRPr="00462F6E" w:rsidRDefault="004C5A01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17.01.2022</w:t>
      </w:r>
      <w:r w:rsidR="007A3897">
        <w:rPr>
          <w:sz w:val="24"/>
          <w:szCs w:val="24"/>
        </w:rPr>
        <w:t>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16531C81" w14:textId="5A6AD75C" w:rsidR="00562DF6" w:rsidRPr="00C70975" w:rsidRDefault="00C2420E" w:rsidP="00562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="00562DF6" w:rsidRPr="00562DF6">
              <w:rPr>
                <w:sz w:val="24"/>
                <w:szCs w:val="24"/>
              </w:rPr>
              <w:t>Grozījumi Ministru kabineta 2021. gada 28. septembra noteikumos Nr. 652 "Gada pārskata sagatavošanas kārtība</w:t>
            </w:r>
            <w:r w:rsidR="009654F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</w:tcPr>
          <w:p w14:paraId="79F4B7C0" w14:textId="0233D955" w:rsidR="00BB3B40" w:rsidRPr="004B3951" w:rsidRDefault="00BB3B40" w:rsidP="004D0B5D">
            <w:pPr>
              <w:rPr>
                <w:sz w:val="24"/>
                <w:szCs w:val="24"/>
              </w:rPr>
            </w:pPr>
            <w:r>
              <w:rPr>
                <w:sz w:val="24"/>
              </w:rPr>
              <w:t>Projekts izstrādāts</w:t>
            </w:r>
            <w:r w:rsidR="009654F3">
              <w:rPr>
                <w:sz w:val="24"/>
              </w:rPr>
              <w:t xml:space="preserve"> </w:t>
            </w:r>
            <w:r w:rsidR="004C5A01">
              <w:rPr>
                <w:sz w:val="24"/>
              </w:rPr>
              <w:t>pēc Valsts kase</w:t>
            </w:r>
            <w:r w:rsidR="00F923E0">
              <w:rPr>
                <w:sz w:val="24"/>
              </w:rPr>
              <w:t>s</w:t>
            </w:r>
            <w:r w:rsidR="004C5A01">
              <w:rPr>
                <w:sz w:val="24"/>
              </w:rPr>
              <w:t xml:space="preserve"> iniciatīvas, lai pilnveidotu </w:t>
            </w:r>
            <w:r w:rsidR="00B7636A">
              <w:rPr>
                <w:sz w:val="24"/>
              </w:rPr>
              <w:t>g</w:t>
            </w:r>
            <w:r w:rsidR="00B7636A" w:rsidRPr="00562DF6">
              <w:rPr>
                <w:sz w:val="24"/>
              </w:rPr>
              <w:t>ad</w:t>
            </w:r>
            <w:r w:rsidR="00B7636A">
              <w:rPr>
                <w:sz w:val="24"/>
              </w:rPr>
              <w:t>a pārskata sagatavošanas kārtības</w:t>
            </w:r>
            <w:r w:rsidR="00B7636A" w:rsidRPr="004C5A01">
              <w:rPr>
                <w:sz w:val="24"/>
              </w:rPr>
              <w:t xml:space="preserve"> </w:t>
            </w:r>
            <w:r w:rsidR="004C5A01" w:rsidRPr="004C5A01">
              <w:rPr>
                <w:sz w:val="24"/>
              </w:rPr>
              <w:t>normatīvo regulējumu.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</w:tcPr>
          <w:p w14:paraId="6D0329C4" w14:textId="77777777" w:rsidR="009654F3" w:rsidRDefault="009654F3" w:rsidP="0096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projektā paredzēts:</w:t>
            </w:r>
          </w:p>
          <w:p w14:paraId="0163C716" w14:textId="0E1BCCF6" w:rsidR="00ED7DAD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</w:t>
            </w:r>
            <w:r w:rsidR="00033618" w:rsidRPr="00986AF0">
              <w:rPr>
                <w:sz w:val="24"/>
                <w:szCs w:val="24"/>
              </w:rPr>
              <w:t>normatīvo regulējumu</w:t>
            </w:r>
            <w:r w:rsidR="00033618">
              <w:rPr>
                <w:sz w:val="24"/>
                <w:szCs w:val="24"/>
              </w:rPr>
              <w:t xml:space="preserve"> attiecībā uz </w:t>
            </w:r>
            <w:r w:rsidR="00C236DF">
              <w:rPr>
                <w:sz w:val="24"/>
                <w:szCs w:val="24"/>
              </w:rPr>
              <w:t xml:space="preserve">informācijas atklāšanu par </w:t>
            </w:r>
            <w:r w:rsidR="00033618">
              <w:rPr>
                <w:sz w:val="24"/>
                <w:szCs w:val="24"/>
              </w:rPr>
              <w:t xml:space="preserve">finanšu instrumentu risku </w:t>
            </w:r>
            <w:r w:rsidR="00ED7DAD">
              <w:rPr>
                <w:sz w:val="24"/>
                <w:szCs w:val="24"/>
              </w:rPr>
              <w:t xml:space="preserve">ierobežošanas uzskaiti, ja </w:t>
            </w:r>
            <w:r w:rsidR="004B02A3">
              <w:rPr>
                <w:sz w:val="24"/>
                <w:szCs w:val="24"/>
              </w:rPr>
              <w:t>budžeta iestāde tādu izmanto,</w:t>
            </w:r>
          </w:p>
          <w:p w14:paraId="2C426562" w14:textId="77777777" w:rsidR="00986AF0" w:rsidRDefault="004C5A01" w:rsidP="00986AF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86AF0">
              <w:rPr>
                <w:sz w:val="24"/>
                <w:szCs w:val="24"/>
              </w:rPr>
              <w:t xml:space="preserve">veikt redakcionālus precizējumus, lai nodrošinātu skaidrāku normatīvā akta izpratni </w:t>
            </w:r>
            <w:r w:rsidR="00986AF0" w:rsidRPr="00986AF0">
              <w:rPr>
                <w:sz w:val="24"/>
                <w:szCs w:val="24"/>
              </w:rPr>
              <w:t xml:space="preserve">par </w:t>
            </w:r>
            <w:r w:rsidR="00ED7DAD" w:rsidRPr="00986AF0">
              <w:rPr>
                <w:sz w:val="24"/>
                <w:szCs w:val="24"/>
              </w:rPr>
              <w:t>gada pārskata sagatavošanas kārtību</w:t>
            </w:r>
            <w:r w:rsidR="00986AF0">
              <w:rPr>
                <w:sz w:val="24"/>
                <w:szCs w:val="24"/>
              </w:rPr>
              <w:t xml:space="preserve"> attiecībā uz:</w:t>
            </w:r>
          </w:p>
          <w:p w14:paraId="4BF0BCA9" w14:textId="364B4E3B" w:rsidR="00986AF0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ilgtermiņa</w:t>
            </w:r>
            <w:r w:rsidR="00986AF0" w:rsidRPr="00986AF0">
              <w:rPr>
                <w:sz w:val="24"/>
                <w:szCs w:val="24"/>
              </w:rPr>
              <w:t xml:space="preserve"> ieguldījumiem, </w:t>
            </w:r>
          </w:p>
          <w:p w14:paraId="732AB6D9" w14:textId="19D14EA6" w:rsidR="00986AF0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nodokļu administrētāja prasībām</w:t>
            </w:r>
            <w:r w:rsidR="00986AF0" w:rsidRPr="00986AF0">
              <w:rPr>
                <w:sz w:val="24"/>
                <w:szCs w:val="24"/>
              </w:rPr>
              <w:t xml:space="preserve"> un saistībā</w:t>
            </w:r>
            <w:r>
              <w:rPr>
                <w:sz w:val="24"/>
                <w:szCs w:val="24"/>
              </w:rPr>
              <w:t>m</w:t>
            </w:r>
            <w:r w:rsidR="00986AF0" w:rsidRPr="00986AF0">
              <w:rPr>
                <w:sz w:val="24"/>
                <w:szCs w:val="24"/>
              </w:rPr>
              <w:t xml:space="preserve"> par nodokļiem, nodevā</w:t>
            </w:r>
            <w:r>
              <w:rPr>
                <w:sz w:val="24"/>
                <w:szCs w:val="24"/>
              </w:rPr>
              <w:t>m un citiem maksājumiem budžetā,</w:t>
            </w:r>
          </w:p>
          <w:p w14:paraId="0CCFB915" w14:textId="7AEDB2CB" w:rsidR="00C236DF" w:rsidRPr="004B02A3" w:rsidRDefault="00C236DF" w:rsidP="00986AF0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 w:rsidRPr="004B02A3">
              <w:rPr>
                <w:sz w:val="24"/>
                <w:szCs w:val="24"/>
              </w:rPr>
              <w:t xml:space="preserve">pārskata par </w:t>
            </w:r>
            <w:r w:rsidR="004B02A3" w:rsidRPr="004B02A3">
              <w:rPr>
                <w:sz w:val="24"/>
                <w:szCs w:val="24"/>
              </w:rPr>
              <w:t xml:space="preserve">darbības </w:t>
            </w:r>
            <w:r w:rsidR="004B02A3">
              <w:rPr>
                <w:sz w:val="24"/>
                <w:szCs w:val="24"/>
              </w:rPr>
              <w:t>finansiālajiem</w:t>
            </w:r>
            <w:r w:rsidRPr="004B02A3">
              <w:rPr>
                <w:sz w:val="24"/>
                <w:szCs w:val="24"/>
              </w:rPr>
              <w:t xml:space="preserve"> </w:t>
            </w:r>
            <w:r w:rsidR="004B02A3" w:rsidRPr="004B02A3">
              <w:rPr>
                <w:sz w:val="24"/>
                <w:szCs w:val="24"/>
              </w:rPr>
              <w:t>rezultāt</w:t>
            </w:r>
            <w:r w:rsidR="004B02A3">
              <w:rPr>
                <w:sz w:val="24"/>
                <w:szCs w:val="24"/>
              </w:rPr>
              <w:t>iem</w:t>
            </w:r>
            <w:r w:rsidRPr="004B02A3">
              <w:rPr>
                <w:sz w:val="24"/>
                <w:szCs w:val="24"/>
              </w:rPr>
              <w:t xml:space="preserve"> pielikumu</w:t>
            </w:r>
            <w:r w:rsidR="004B02A3">
              <w:rPr>
                <w:sz w:val="24"/>
                <w:szCs w:val="24"/>
              </w:rPr>
              <w:t>,</w:t>
            </w:r>
            <w:r w:rsidRPr="004B02A3">
              <w:rPr>
                <w:sz w:val="24"/>
                <w:szCs w:val="24"/>
              </w:rPr>
              <w:t xml:space="preserve"> </w:t>
            </w:r>
          </w:p>
          <w:p w14:paraId="467B6F81" w14:textId="38A29E6C" w:rsidR="00033618" w:rsidRPr="00033618" w:rsidRDefault="00C236DF" w:rsidP="00C236DF">
            <w:pPr>
              <w:pStyle w:val="ListParagraph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informācijas sniegšanu par </w:t>
            </w:r>
            <w:r w:rsidR="00986AF0">
              <w:rPr>
                <w:sz w:val="24"/>
                <w:szCs w:val="24"/>
              </w:rPr>
              <w:t>VID</w:t>
            </w:r>
            <w:r w:rsidR="00033618" w:rsidRPr="00986AF0">
              <w:rPr>
                <w:sz w:val="24"/>
                <w:szCs w:val="24"/>
              </w:rPr>
              <w:t xml:space="preserve"> administrēto nodokļu, nodevu un citu tā administrēto uz valsts budžetu attiecināmo maksājum</w:t>
            </w:r>
            <w:r>
              <w:rPr>
                <w:sz w:val="24"/>
                <w:szCs w:val="24"/>
              </w:rPr>
              <w:t>u atvieglojumu aplēšu veidošanu.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C155FD" w:rsidRPr="004B3951" w14:paraId="3AAB73FF" w14:textId="77777777" w:rsidTr="00CE2561">
        <w:tc>
          <w:tcPr>
            <w:tcW w:w="426" w:type="dxa"/>
          </w:tcPr>
          <w:p w14:paraId="659A87D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4595B07" w14:textId="77777777" w:rsidR="00C155FD" w:rsidRPr="00BE6AD8" w:rsidRDefault="00C155FD" w:rsidP="00C155FD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</w:tcPr>
          <w:p w14:paraId="3407AB3C" w14:textId="77777777" w:rsidR="00C155FD" w:rsidRPr="00B83776" w:rsidRDefault="00C155FD" w:rsidP="00C155FD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83776"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tiks nodrošināta TAP portālā. </w:t>
            </w:r>
          </w:p>
          <w:p w14:paraId="23061049" w14:textId="7C9E33A1" w:rsidR="00C155FD" w:rsidRPr="001E7C29" w:rsidRDefault="00C155FD" w:rsidP="004D0B5D">
            <w:pPr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projektā iekļautie grozījumi attiecībā uz </w:t>
            </w:r>
            <w:r w:rsidR="004D0B5D">
              <w:rPr>
                <w:rFonts w:eastAsia="Times New Roman"/>
                <w:sz w:val="24"/>
                <w:szCs w:val="24"/>
                <w:lang w:eastAsia="lv-LV"/>
              </w:rPr>
              <w:t xml:space="preserve">informācijas atklāšanu par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nekustamā īpašuma nodokļa </w:t>
            </w:r>
            <w:r w:rsidR="004D0B5D">
              <w:rPr>
                <w:rFonts w:eastAsia="Times New Roman"/>
                <w:sz w:val="24"/>
                <w:szCs w:val="24"/>
                <w:lang w:eastAsia="lv-LV"/>
              </w:rPr>
              <w:t>administrēšanas rezultāta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93028D">
              <w:rPr>
                <w:rFonts w:eastAsia="Times New Roman"/>
                <w:sz w:val="24"/>
                <w:szCs w:val="24"/>
                <w:lang w:eastAsia="lv-LV"/>
              </w:rPr>
              <w:t>uzrādīšanu pārskatā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saskaņoti ar Latvijas Lielo pilsētu asociāciju, kā arī saņemts viedoklis no Latvijas Pašvaldību savienības.</w:t>
            </w:r>
          </w:p>
        </w:tc>
      </w:tr>
      <w:tr w:rsidR="00C155FD" w:rsidRPr="004B3951" w14:paraId="31996F3A" w14:textId="77777777" w:rsidTr="00CE2561">
        <w:tc>
          <w:tcPr>
            <w:tcW w:w="426" w:type="dxa"/>
          </w:tcPr>
          <w:p w14:paraId="5E8DCF4F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0156E318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7D52B794" w14:textId="77777777" w:rsidR="00C155FD" w:rsidRPr="00A04170" w:rsidRDefault="00C155FD" w:rsidP="00C155FD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155FD" w:rsidRPr="00A04170" w:rsidRDefault="00C155FD" w:rsidP="00C155FD">
            <w:pPr>
              <w:jc w:val="both"/>
              <w:rPr>
                <w:sz w:val="24"/>
                <w:szCs w:val="24"/>
              </w:rPr>
            </w:pPr>
            <w:r w:rsidRPr="00B83776">
              <w:rPr>
                <w:sz w:val="24"/>
                <w:szCs w:val="24"/>
              </w:rPr>
              <w:t>Budžeta attīstības departamenta Budžeta metodoloģijas nodaļa,</w:t>
            </w:r>
          </w:p>
          <w:p w14:paraId="2A9A4A8D" w14:textId="77777777" w:rsidR="00C155FD" w:rsidRDefault="00C155FD" w:rsidP="00C155FD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  <w:p w14:paraId="2DEE7F61" w14:textId="6ABC4337" w:rsidR="004D0B5D" w:rsidRPr="00C2420E" w:rsidRDefault="004D0B5D" w:rsidP="00C155FD">
            <w:pPr>
              <w:jc w:val="both"/>
              <w:rPr>
                <w:sz w:val="24"/>
                <w:szCs w:val="24"/>
              </w:rPr>
            </w:pPr>
            <w:r w:rsidRPr="00604970">
              <w:rPr>
                <w:sz w:val="24"/>
                <w:szCs w:val="24"/>
              </w:rPr>
              <w:t>Valsts ieņēmumu dienests</w:t>
            </w:r>
          </w:p>
        </w:tc>
      </w:tr>
      <w:tr w:rsidR="00C155FD" w:rsidRPr="004B3951" w14:paraId="356C7117" w14:textId="77777777" w:rsidTr="00CE2561">
        <w:tc>
          <w:tcPr>
            <w:tcW w:w="426" w:type="dxa"/>
          </w:tcPr>
          <w:p w14:paraId="664CC66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636DED" w14:textId="77777777" w:rsidR="00C155FD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155FD" w:rsidRPr="004B3951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</w:tcPr>
          <w:p w14:paraId="2A7C397C" w14:textId="5828D6A2" w:rsidR="00C155FD" w:rsidRPr="00BB3B40" w:rsidRDefault="00C155FD" w:rsidP="00C155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5C2F7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.02.2022.</w:t>
            </w:r>
          </w:p>
          <w:p w14:paraId="7AB60F0D" w14:textId="2B6F7996" w:rsidR="00C155FD" w:rsidRPr="00BB3B40" w:rsidRDefault="00C155FD" w:rsidP="00C155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5C2F7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.02.2022.</w:t>
            </w:r>
          </w:p>
        </w:tc>
      </w:tr>
      <w:tr w:rsidR="00C155FD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FF2EAB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1AAE0F72" w14:textId="4B9FA1CC" w:rsidR="00C155FD" w:rsidRPr="00BB3B40" w:rsidRDefault="00C155FD" w:rsidP="00C155FD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finansiālu ietekmi uz valsts budžetu</w:t>
            </w:r>
            <w:r>
              <w:rPr>
                <w:sz w:val="24"/>
                <w:szCs w:val="24"/>
              </w:rPr>
              <w:t>.</w:t>
            </w:r>
          </w:p>
        </w:tc>
      </w:tr>
      <w:tr w:rsidR="00C155FD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96E6367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</w:tcPr>
          <w:p w14:paraId="199C510D" w14:textId="54CEC55C" w:rsidR="00C155FD" w:rsidRPr="00E8574B" w:rsidRDefault="00C155FD" w:rsidP="00C155FD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Pr="00E8574B">
              <w:rPr>
                <w:sz w:val="24"/>
              </w:rPr>
              <w:t xml:space="preserve">– </w:t>
            </w:r>
            <w:r w:rsidR="005C2F70">
              <w:rPr>
                <w:sz w:val="24"/>
              </w:rPr>
              <w:t>07.03</w:t>
            </w:r>
            <w:r>
              <w:rPr>
                <w:sz w:val="24"/>
              </w:rPr>
              <w:t>.2022.</w:t>
            </w:r>
          </w:p>
          <w:p w14:paraId="1CDE2AA7" w14:textId="3394A6F2" w:rsidR="00C155FD" w:rsidRPr="00E8574B" w:rsidRDefault="00C155FD" w:rsidP="00C155FD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5C2F70">
              <w:rPr>
                <w:sz w:val="24"/>
              </w:rPr>
              <w:t>25</w:t>
            </w:r>
            <w:r>
              <w:rPr>
                <w:sz w:val="24"/>
              </w:rPr>
              <w:t>.04.2022.</w:t>
            </w:r>
          </w:p>
          <w:p w14:paraId="176DD43D" w14:textId="1847289A" w:rsidR="00C155FD" w:rsidRPr="00BB3B40" w:rsidRDefault="002C2AC0" w:rsidP="00C155FD">
            <w:pPr>
              <w:numPr>
                <w:ilvl w:val="0"/>
                <w:numId w:val="4"/>
              </w:numPr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pieņemšanas datumā, </w:t>
            </w:r>
            <w:r>
              <w:rPr>
                <w:sz w:val="24"/>
              </w:rPr>
              <w:t>piemērojams darījumiem sākot ar 2023. gadu, bet attiecībā uz nekustamā īpašuma nodokļa ieņēmumu uzskaiti – sākot ar 2024.gadu.</w:t>
            </w:r>
          </w:p>
        </w:tc>
      </w:tr>
      <w:tr w:rsidR="00C155FD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517298B" w14:textId="77777777" w:rsidR="00C155FD" w:rsidRPr="004B3951" w:rsidRDefault="00C155FD" w:rsidP="00C155FD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4A173F2" w14:textId="77777777" w:rsidR="00C155FD" w:rsidRDefault="00C155FD" w:rsidP="00C155FD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155FD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155FD" w:rsidRPr="004B3951" w:rsidRDefault="00C155FD" w:rsidP="00C155FD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A6B0752" w14:textId="77777777" w:rsidR="00C155FD" w:rsidRPr="004B3951" w:rsidRDefault="00C155FD" w:rsidP="00C155FD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704B24D" w14:textId="6FEDB62E" w:rsidR="00C155FD" w:rsidRPr="004B3951" w:rsidRDefault="00C155FD" w:rsidP="00C155FD">
            <w:pPr>
              <w:jc w:val="both"/>
              <w:rPr>
                <w:sz w:val="24"/>
              </w:rPr>
            </w:pPr>
            <w:r>
              <w:rPr>
                <w:sz w:val="24"/>
              </w:rPr>
              <w:t>Evita Zimba, Valsts kases Pārskatu departamenta vecākā eksperte, tālr.67094371, Evita.Zimba@kase.gov.lv</w:t>
            </w:r>
          </w:p>
        </w:tc>
      </w:tr>
    </w:tbl>
    <w:p w14:paraId="485BD5D0" w14:textId="77777777" w:rsidR="005E78C5" w:rsidRDefault="005E78C5" w:rsidP="00F00C20">
      <w:pPr>
        <w:ind w:left="-1134"/>
      </w:pPr>
      <w:bookmarkStart w:id="0" w:name="_GoBack"/>
      <w:bookmarkEnd w:id="0"/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533543F4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643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2B35"/>
    <w:multiLevelType w:val="hybridMultilevel"/>
    <w:tmpl w:val="AE348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3618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C2AC0"/>
    <w:rsid w:val="002E4CD6"/>
    <w:rsid w:val="002E51DD"/>
    <w:rsid w:val="00302311"/>
    <w:rsid w:val="00313643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A6570"/>
    <w:rsid w:val="004B02A3"/>
    <w:rsid w:val="004B3951"/>
    <w:rsid w:val="004C5A01"/>
    <w:rsid w:val="004D0B5D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62DF6"/>
    <w:rsid w:val="005728DF"/>
    <w:rsid w:val="00582B4E"/>
    <w:rsid w:val="0058619E"/>
    <w:rsid w:val="005A3874"/>
    <w:rsid w:val="005C2F70"/>
    <w:rsid w:val="005D03F5"/>
    <w:rsid w:val="005D54C5"/>
    <w:rsid w:val="005E58BE"/>
    <w:rsid w:val="005E6DFB"/>
    <w:rsid w:val="005E78C5"/>
    <w:rsid w:val="005F37FB"/>
    <w:rsid w:val="00604970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1D15"/>
    <w:rsid w:val="006C2F69"/>
    <w:rsid w:val="006D140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3028D"/>
    <w:rsid w:val="00943133"/>
    <w:rsid w:val="009451D0"/>
    <w:rsid w:val="00951819"/>
    <w:rsid w:val="009654F3"/>
    <w:rsid w:val="009751FD"/>
    <w:rsid w:val="009767E9"/>
    <w:rsid w:val="00977A9F"/>
    <w:rsid w:val="00986AF0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7636A"/>
    <w:rsid w:val="00B83776"/>
    <w:rsid w:val="00B8463C"/>
    <w:rsid w:val="00BB3B40"/>
    <w:rsid w:val="00BB3F79"/>
    <w:rsid w:val="00BC004D"/>
    <w:rsid w:val="00BC20F7"/>
    <w:rsid w:val="00BD1A21"/>
    <w:rsid w:val="00BD737D"/>
    <w:rsid w:val="00BE545C"/>
    <w:rsid w:val="00BE6AD8"/>
    <w:rsid w:val="00BE706C"/>
    <w:rsid w:val="00BF404E"/>
    <w:rsid w:val="00C05DFC"/>
    <w:rsid w:val="00C155FD"/>
    <w:rsid w:val="00C216BD"/>
    <w:rsid w:val="00C21CBC"/>
    <w:rsid w:val="00C236DF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02CF"/>
    <w:rsid w:val="00CE2561"/>
    <w:rsid w:val="00CE5846"/>
    <w:rsid w:val="00CE5BE2"/>
    <w:rsid w:val="00CF2558"/>
    <w:rsid w:val="00D01CBA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957A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D2D89"/>
    <w:rsid w:val="00ED7DAD"/>
    <w:rsid w:val="00EF0BC0"/>
    <w:rsid w:val="00EF5A2E"/>
    <w:rsid w:val="00F00C20"/>
    <w:rsid w:val="00F11D96"/>
    <w:rsid w:val="00F12047"/>
    <w:rsid w:val="00F17319"/>
    <w:rsid w:val="00F20354"/>
    <w:rsid w:val="00F206C6"/>
    <w:rsid w:val="00F35B51"/>
    <w:rsid w:val="00F46A17"/>
    <w:rsid w:val="00F5117D"/>
    <w:rsid w:val="00F556F7"/>
    <w:rsid w:val="00F60C07"/>
    <w:rsid w:val="00F631D5"/>
    <w:rsid w:val="00F64D53"/>
    <w:rsid w:val="00F91737"/>
    <w:rsid w:val="00F923E0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9A06E-4860-4D4A-B8BD-7C96B4F0FC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428F061-E209-4CFD-923E-19BFC13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2018. gada 13. februāra noteikumos Nr.87 “Grāmatvedības uzskaites kārtība budžeta iestādēs””</vt:lpstr>
      <vt:lpstr>uzzina</vt:lpstr>
    </vt:vector>
  </TitlesOfParts>
  <Company>Valsts kase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2018. gada 13. februāra noteikumos Nr.87 “Grāmatvedības uzskaites kārtība budžeta iestādēs””</dc:title>
  <dc:subject/>
  <dc:creator>Inese Sirbu</dc:creator>
  <cp:keywords/>
  <dc:description>67094257
inese.sirbu@kase.gov.lv</dc:description>
  <cp:lastModifiedBy>Sandra Gīle</cp:lastModifiedBy>
  <cp:revision>3</cp:revision>
  <cp:lastPrinted>2017-04-27T06:11:00Z</cp:lastPrinted>
  <dcterms:created xsi:type="dcterms:W3CDTF">2022-01-12T12:40:00Z</dcterms:created>
  <dcterms:modified xsi:type="dcterms:W3CDTF">2022-01-20T09:42:00Z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